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7A4" w:rsidRPr="004457A4" w:rsidRDefault="004457A4" w:rsidP="004457A4">
      <w:pPr>
        <w:keepLines/>
        <w:suppressAutoHyphens w:val="0"/>
        <w:jc w:val="center"/>
        <w:rPr>
          <w:rFonts w:ascii="Calibri" w:eastAsia="Calibri" w:hAnsi="Calibri" w:cs="Times New Roman"/>
          <w:kern w:val="0"/>
          <w:sz w:val="22"/>
          <w:szCs w:val="28"/>
          <w:lang w:val="uk-UA" w:eastAsia="en-US" w:bidi="ar-SA"/>
        </w:rPr>
      </w:pPr>
      <w:r w:rsidRPr="004457A4">
        <w:rPr>
          <w:rFonts w:ascii="Arial" w:eastAsia="Calibri" w:hAnsi="Arial"/>
          <w:noProof/>
          <w:kern w:val="0"/>
          <w:sz w:val="22"/>
          <w:szCs w:val="22"/>
          <w:lang w:eastAsia="ru-RU" w:bidi="ar-S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79C3F0B" wp14:editId="002B6CBB">
                <wp:simplePos x="0" y="0"/>
                <wp:positionH relativeFrom="page">
                  <wp:align>right</wp:align>
                </wp:positionH>
                <wp:positionV relativeFrom="paragraph">
                  <wp:posOffset>-288978</wp:posOffset>
                </wp:positionV>
                <wp:extent cx="2360930" cy="1404620"/>
                <wp:effectExtent l="0" t="0" r="5080" b="63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57A4" w:rsidRPr="00133FCF" w:rsidRDefault="004457A4" w:rsidP="004457A4">
                            <w:pPr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</w:pPr>
                            <w:r w:rsidRPr="00133FCF">
                              <w:rPr>
                                <w:rFonts w:ascii="Arial Black" w:hAnsi="Arial Black"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79C3F0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4.7pt;margin-top:-22.75pt;width:185.9pt;height:110.6pt;z-index:251660288;visibility:visible;mso-wrap-style:square;mso-width-percent:40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" stroked="f">
                <v:textbox style="mso-fit-shape-to-text:t">
                  <w:txbxContent>
                    <w:p w:rsidR="004457A4" w:rsidRPr="00133FCF" w:rsidRDefault="004457A4" w:rsidP="004457A4">
                      <w:pPr>
                        <w:rPr>
                          <w:rFonts w:ascii="Arial Black" w:hAnsi="Arial Black"/>
                          <w:sz w:val="52"/>
                          <w:szCs w:val="52"/>
                        </w:rPr>
                      </w:pPr>
                      <w:r w:rsidRPr="00133FCF">
                        <w:rPr>
                          <w:rFonts w:ascii="Arial Black" w:hAnsi="Arial Black"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457A4">
        <w:rPr>
          <w:rFonts w:ascii="Calibri" w:eastAsia="Calibri" w:hAnsi="Calibri" w:cs="Times New Roman"/>
          <w:noProof/>
          <w:kern w:val="0"/>
          <w:sz w:val="22"/>
          <w:szCs w:val="22"/>
          <w:lang w:eastAsia="ru-RU" w:bidi="ar-SA"/>
        </w:rPr>
        <w:drawing>
          <wp:inline distT="0" distB="0" distL="0" distR="0" wp14:anchorId="1CF6EC58" wp14:editId="47D5BE77">
            <wp:extent cx="457200" cy="571500"/>
            <wp:effectExtent l="0" t="0" r="0" b="0"/>
            <wp:docPr id="3" name="Рисунок 3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7A4" w:rsidRPr="004457A4" w:rsidRDefault="004457A4" w:rsidP="004457A4">
      <w:pPr>
        <w:keepLines/>
        <w:suppressAutoHyphens w:val="0"/>
        <w:jc w:val="center"/>
        <w:rPr>
          <w:rFonts w:ascii="Times New Roman" w:eastAsia="Times New Roman" w:hAnsi="Times New Roman"/>
          <w:b/>
          <w:kern w:val="0"/>
          <w:szCs w:val="28"/>
          <w:lang w:val="uk-UA" w:eastAsia="ru-RU" w:bidi="ar-SA"/>
        </w:rPr>
      </w:pPr>
      <w:r w:rsidRPr="004457A4">
        <w:rPr>
          <w:rFonts w:ascii="Times New Roman" w:eastAsia="Times New Roman" w:hAnsi="Times New Roman"/>
          <w:b/>
          <w:kern w:val="0"/>
          <w:szCs w:val="28"/>
          <w:lang w:val="uk-UA" w:eastAsia="ru-RU" w:bidi="ar-SA"/>
        </w:rPr>
        <w:t>УКРАЇНА</w:t>
      </w:r>
    </w:p>
    <w:p w:rsidR="004457A4" w:rsidRPr="004457A4" w:rsidRDefault="004457A4" w:rsidP="004457A4">
      <w:pPr>
        <w:keepNext/>
        <w:keepLines/>
        <w:suppressAutoHyphens w:val="0"/>
        <w:jc w:val="center"/>
        <w:outlineLvl w:val="0"/>
        <w:rPr>
          <w:rFonts w:ascii="Times New Roman" w:eastAsia="Times New Roman" w:hAnsi="Times New Roman"/>
          <w:b/>
          <w:bCs/>
          <w:spacing w:val="98"/>
          <w:kern w:val="0"/>
          <w:sz w:val="28"/>
          <w:lang w:val="uk-UA" w:eastAsia="ru-RU" w:bidi="ar-SA"/>
        </w:rPr>
      </w:pPr>
      <w:r w:rsidRPr="004457A4">
        <w:rPr>
          <w:rFonts w:ascii="Times New Roman" w:eastAsia="Times New Roman" w:hAnsi="Times New Roman" w:cs="Times New Roman"/>
          <w:b/>
          <w:spacing w:val="98"/>
          <w:kern w:val="0"/>
          <w:sz w:val="28"/>
          <w:lang w:val="uk-UA" w:eastAsia="uk-UA" w:bidi="ar-SA"/>
        </w:rPr>
        <w:t>ЖМЕРИНСЬКА</w:t>
      </w:r>
      <w:r w:rsidRPr="004457A4">
        <w:rPr>
          <w:rFonts w:ascii="Times New Roman" w:eastAsia="Times New Roman" w:hAnsi="Times New Roman" w:cs="Times New Roman"/>
          <w:b/>
          <w:spacing w:val="98"/>
          <w:kern w:val="0"/>
          <w:sz w:val="28"/>
          <w:lang w:val="uk-UA" w:eastAsia="ru-RU" w:bidi="ar-SA"/>
        </w:rPr>
        <w:t xml:space="preserve"> </w:t>
      </w:r>
      <w:r w:rsidRPr="004457A4">
        <w:rPr>
          <w:rFonts w:ascii="Times New Roman" w:eastAsia="Times New Roman" w:hAnsi="Times New Roman" w:cs="Times New Roman"/>
          <w:b/>
          <w:spacing w:val="98"/>
          <w:kern w:val="0"/>
          <w:sz w:val="28"/>
          <w:lang w:val="uk-UA" w:eastAsia="uk-UA" w:bidi="ar-SA"/>
        </w:rPr>
        <w:t>РАЙОННА РАДА</w:t>
      </w:r>
    </w:p>
    <w:p w:rsidR="004457A4" w:rsidRPr="004457A4" w:rsidRDefault="004457A4" w:rsidP="004457A4">
      <w:pPr>
        <w:keepLines/>
        <w:suppressAutoHyphens w:val="0"/>
        <w:jc w:val="center"/>
        <w:rPr>
          <w:rFonts w:ascii="Times New Roman" w:eastAsia="Times New Roman" w:hAnsi="Times New Roman"/>
          <w:b/>
          <w:kern w:val="0"/>
          <w:szCs w:val="28"/>
          <w:lang w:val="uk-UA" w:eastAsia="ru-RU" w:bidi="ar-SA"/>
        </w:rPr>
      </w:pPr>
      <w:r w:rsidRPr="004457A4">
        <w:rPr>
          <w:rFonts w:ascii="Times New Roman" w:eastAsia="Times New Roman" w:hAnsi="Times New Roman"/>
          <w:b/>
          <w:kern w:val="0"/>
          <w:szCs w:val="28"/>
          <w:lang w:val="uk-UA" w:eastAsia="ru-RU" w:bidi="ar-SA"/>
        </w:rPr>
        <w:t>ВІННИЦЬКОЇ ОБЛАСТІ</w:t>
      </w:r>
    </w:p>
    <w:p w:rsidR="004457A4" w:rsidRPr="004457A4" w:rsidRDefault="004457A4" w:rsidP="004457A4">
      <w:pPr>
        <w:keepLines/>
        <w:suppressAutoHyphens w:val="0"/>
        <w:jc w:val="center"/>
        <w:rPr>
          <w:rFonts w:ascii="Bookman Old Style" w:eastAsia="Calibri" w:hAnsi="Bookman Old Style"/>
          <w:b/>
          <w:kern w:val="0"/>
          <w:sz w:val="27"/>
          <w:szCs w:val="22"/>
          <w:lang w:val="uk-UA" w:eastAsia="en-US" w:bidi="ar-SA"/>
        </w:rPr>
      </w:pPr>
      <w:r w:rsidRPr="004457A4">
        <w:rPr>
          <w:rFonts w:ascii="Times New Roman" w:eastAsia="Times New Roman" w:hAnsi="Times New Roman" w:cs="Times New Roman"/>
          <w:noProof/>
          <w:kern w:val="0"/>
          <w:lang w:eastAsia="ru-RU" w:bidi="ar-S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DF8C2EE" wp14:editId="7B5B0D48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D4E90A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4457A4" w:rsidRPr="004457A4" w:rsidRDefault="004457A4" w:rsidP="004457A4">
      <w:pPr>
        <w:keepNext/>
        <w:keepLines/>
        <w:suppressAutoHyphens w:val="0"/>
        <w:jc w:val="center"/>
        <w:outlineLvl w:val="1"/>
        <w:rPr>
          <w:rFonts w:ascii="Bookman Old Style" w:eastAsia="Times New Roman" w:hAnsi="Bookman Old Style"/>
          <w:b/>
          <w:bCs/>
          <w:color w:val="000000"/>
          <w:spacing w:val="244"/>
          <w:kern w:val="0"/>
          <w:sz w:val="40"/>
          <w:szCs w:val="26"/>
          <w:lang w:val="uk-UA" w:eastAsia="uk-UA" w:bidi="ar-SA"/>
        </w:rPr>
      </w:pPr>
      <w:r w:rsidRPr="004457A4">
        <w:rPr>
          <w:rFonts w:ascii="Bookman Old Style" w:eastAsia="Times New Roman" w:hAnsi="Bookman Old Style" w:cs="Times New Roman"/>
          <w:b/>
          <w:iCs/>
          <w:color w:val="000000"/>
          <w:spacing w:val="244"/>
          <w:kern w:val="0"/>
          <w:sz w:val="40"/>
          <w:szCs w:val="26"/>
          <w:lang w:val="uk-UA" w:eastAsia="uk-UA" w:bidi="ar-SA"/>
        </w:rPr>
        <w:t>РІШЕННЯ</w:t>
      </w:r>
    </w:p>
    <w:p w:rsidR="004457A4" w:rsidRPr="004457A4" w:rsidRDefault="004457A4" w:rsidP="004457A4">
      <w:pPr>
        <w:keepLines/>
        <w:suppressAutoHyphens w:val="0"/>
        <w:jc w:val="center"/>
        <w:rPr>
          <w:rFonts w:ascii="Arial" w:eastAsia="Calibri" w:hAnsi="Arial"/>
          <w:kern w:val="0"/>
          <w:sz w:val="22"/>
          <w:szCs w:val="22"/>
          <w:lang w:val="uk-UA" w:eastAsia="en-US" w:bidi="ar-SA"/>
        </w:rPr>
      </w:pPr>
    </w:p>
    <w:p w:rsidR="004457A4" w:rsidRPr="004457A4" w:rsidRDefault="004457A4" w:rsidP="004457A4">
      <w:pPr>
        <w:keepLines/>
        <w:suppressAutoHyphens w:val="0"/>
        <w:jc w:val="center"/>
        <w:rPr>
          <w:rFonts w:ascii="Calibri" w:eastAsia="Calibri" w:hAnsi="Calibri" w:cs="Times New Roman"/>
          <w:kern w:val="0"/>
          <w:sz w:val="22"/>
          <w:szCs w:val="22"/>
          <w:lang w:val="uk-UA" w:eastAsia="en-US" w:bidi="ar-SA"/>
        </w:rPr>
      </w:pPr>
      <w:r w:rsidRPr="004457A4">
        <w:rPr>
          <w:rFonts w:ascii="Arial" w:eastAsia="Calibri" w:hAnsi="Arial"/>
          <w:kern w:val="0"/>
          <w:sz w:val="22"/>
          <w:szCs w:val="22"/>
          <w:lang w:val="uk-UA" w:eastAsia="en-US" w:bidi="ar-SA"/>
        </w:rPr>
        <w:t>від  ____ травня 2021 року</w:t>
      </w:r>
      <w:r w:rsidRPr="004457A4">
        <w:rPr>
          <w:rFonts w:ascii="Arial" w:eastAsia="Calibri" w:hAnsi="Arial"/>
          <w:kern w:val="0"/>
          <w:sz w:val="22"/>
          <w:szCs w:val="22"/>
          <w:lang w:val="uk-UA" w:eastAsia="en-US" w:bidi="ar-SA"/>
        </w:rPr>
        <w:tab/>
      </w:r>
      <w:r w:rsidRPr="004457A4">
        <w:rPr>
          <w:rFonts w:ascii="Arial" w:eastAsia="Calibri" w:hAnsi="Arial"/>
          <w:kern w:val="0"/>
          <w:sz w:val="22"/>
          <w:szCs w:val="22"/>
          <w:lang w:val="uk-UA" w:eastAsia="en-US" w:bidi="ar-SA"/>
        </w:rPr>
        <w:tab/>
      </w:r>
      <w:r w:rsidRPr="004457A4">
        <w:rPr>
          <w:rFonts w:ascii="Arial" w:eastAsia="Calibri" w:hAnsi="Arial"/>
          <w:kern w:val="0"/>
          <w:sz w:val="22"/>
          <w:szCs w:val="22"/>
          <w:lang w:val="uk-UA" w:eastAsia="en-US" w:bidi="ar-SA"/>
        </w:rPr>
        <w:tab/>
      </w:r>
      <w:r w:rsidRPr="004457A4">
        <w:rPr>
          <w:rFonts w:ascii="Arial" w:eastAsia="Calibri" w:hAnsi="Arial"/>
          <w:kern w:val="0"/>
          <w:sz w:val="22"/>
          <w:szCs w:val="22"/>
          <w:lang w:val="uk-UA" w:eastAsia="en-US" w:bidi="ar-SA"/>
        </w:rPr>
        <w:tab/>
      </w:r>
      <w:r w:rsidRPr="004457A4">
        <w:rPr>
          <w:rFonts w:ascii="Arial" w:eastAsia="Calibri" w:hAnsi="Arial"/>
          <w:kern w:val="0"/>
          <w:sz w:val="22"/>
          <w:szCs w:val="22"/>
          <w:lang w:val="uk-UA" w:eastAsia="en-US" w:bidi="ar-SA"/>
        </w:rPr>
        <w:tab/>
      </w:r>
      <w:r w:rsidRPr="004457A4">
        <w:rPr>
          <w:rFonts w:ascii="Arial" w:eastAsia="Calibri" w:hAnsi="Arial"/>
          <w:kern w:val="0"/>
          <w:sz w:val="22"/>
          <w:szCs w:val="22"/>
          <w:lang w:val="uk-UA" w:eastAsia="en-US" w:bidi="ar-SA"/>
        </w:rPr>
        <w:tab/>
        <w:t>6 сесія 8 скликання</w:t>
      </w:r>
    </w:p>
    <w:p w:rsidR="004457A4" w:rsidRDefault="004457A4">
      <w:pPr>
        <w:ind w:firstLine="567"/>
        <w:jc w:val="center"/>
        <w:rPr>
          <w:b/>
          <w:bCs/>
          <w:color w:val="000000"/>
          <w:sz w:val="28"/>
          <w:szCs w:val="28"/>
          <w:lang w:val="uk-UA" w:eastAsia="ru-RU"/>
        </w:rPr>
      </w:pPr>
    </w:p>
    <w:p w:rsidR="004457A4" w:rsidRDefault="004457A4">
      <w:pPr>
        <w:ind w:firstLine="567"/>
        <w:jc w:val="center"/>
        <w:rPr>
          <w:b/>
          <w:bCs/>
          <w:color w:val="000000"/>
          <w:sz w:val="28"/>
          <w:szCs w:val="28"/>
          <w:lang w:val="uk-UA" w:eastAsia="ru-RU"/>
        </w:rPr>
      </w:pPr>
    </w:p>
    <w:p w:rsidR="004E2914" w:rsidRPr="004C50C7" w:rsidRDefault="001E6E5A" w:rsidP="004C50C7">
      <w:pPr>
        <w:ind w:right="2693"/>
        <w:jc w:val="both"/>
        <w:rPr>
          <w:rFonts w:ascii="Times New Roman" w:hAnsi="Times New Roman" w:cs="Times New Roman"/>
          <w:lang w:val="uk-UA"/>
        </w:rPr>
      </w:pPr>
      <w:r w:rsidRPr="004C50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Про звернення </w:t>
      </w:r>
      <w:bookmarkStart w:id="0" w:name="__DdeLink__100_3816705101"/>
      <w:r w:rsidRPr="004C50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депутатів </w:t>
      </w:r>
      <w:r w:rsidRPr="004C50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Жмеринської районної</w:t>
      </w:r>
      <w:bookmarkEnd w:id="0"/>
      <w:r w:rsidRPr="004C50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ради </w:t>
      </w:r>
      <w:r w:rsidR="0060021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8</w:t>
      </w:r>
      <w:r w:rsidRPr="004C50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скликання до Президента України та Верховної Ради України щодо негайного створення у Верховній Раді України Тимчасової слідчої комісії з питань розслідування оприлюднених у засобах масової інформації фактів можливих протиправних дій посадових ос</w:t>
      </w:r>
      <w:r w:rsidRPr="004C50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іб, що могли призвести до уникнення кримінальної відповідальності членами «приватної військової компанії Вагнера» та нанесення шкоди національним інтересам України</w:t>
      </w:r>
    </w:p>
    <w:p w:rsidR="004E2914" w:rsidRPr="004C50C7" w:rsidRDefault="004E2914">
      <w:pPr>
        <w:ind w:firstLine="567"/>
        <w:jc w:val="center"/>
        <w:rPr>
          <w:rFonts w:ascii="Times New Roman" w:hAnsi="Times New Roman" w:cs="Times New Roman"/>
          <w:lang w:val="uk-UA"/>
        </w:rPr>
      </w:pPr>
    </w:p>
    <w:p w:rsidR="004E2914" w:rsidRPr="004C50C7" w:rsidRDefault="004E2914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600212" w:rsidRPr="00600212" w:rsidRDefault="001E6E5A" w:rsidP="000603CF">
      <w:pPr>
        <w:spacing w:before="120"/>
        <w:ind w:firstLine="851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en-US" w:bidi="ar-SA"/>
        </w:rPr>
      </w:pPr>
      <w:r w:rsidRPr="004C50C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Відповідно до Конституції Украйни, статті 43 Закону України «Про місцеве самоврядування в </w:t>
      </w:r>
      <w:r w:rsidRPr="004C50C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Україні», </w:t>
      </w:r>
      <w:r w:rsidR="00600212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 xml:space="preserve">частини 2 статті 2, пункту </w:t>
      </w:r>
      <w:r w:rsidR="00600212" w:rsidRPr="00600212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 xml:space="preserve">5 частини 2 статті 19 Закону України «Про статус депутатів місцевих рад», </w:t>
      </w:r>
      <w:r w:rsidR="00600212" w:rsidRPr="004C50C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Регламенту </w:t>
      </w:r>
      <w:r w:rsidR="00600212" w:rsidRPr="004C50C7">
        <w:rPr>
          <w:rFonts w:ascii="Times New Roman" w:hAnsi="Times New Roman" w:cs="Times New Roman"/>
          <w:color w:val="000000"/>
          <w:sz w:val="28"/>
          <w:szCs w:val="28"/>
          <w:lang w:val="uk-UA" w:eastAsia="en-US"/>
        </w:rPr>
        <w:t>Жмеринської районної</w:t>
      </w:r>
      <w:r w:rsidR="00600212" w:rsidRPr="004C50C7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ради </w:t>
      </w:r>
      <w:r w:rsidR="0060021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="0060021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скликання,</w:t>
      </w:r>
      <w:r w:rsidR="00600212" w:rsidRPr="00600212">
        <w:rPr>
          <w:rFonts w:ascii="Times New Roman" w:eastAsia="Calibri" w:hAnsi="Times New Roman" w:cs="Times New Roman"/>
          <w:kern w:val="0"/>
          <w:sz w:val="28"/>
          <w:szCs w:val="28"/>
          <w:lang w:val="uk-UA" w:eastAsia="en-US" w:bidi="ar-SA"/>
        </w:rPr>
        <w:t xml:space="preserve"> враховуючи висновок президії районної ради</w:t>
      </w:r>
      <w:r w:rsidR="00D05430">
        <w:rPr>
          <w:rFonts w:ascii="Times New Roman" w:eastAsia="Calibri" w:hAnsi="Times New Roman" w:cs="Times New Roman"/>
          <w:kern w:val="0"/>
          <w:sz w:val="28"/>
          <w:szCs w:val="28"/>
          <w:lang w:val="uk-UA" w:eastAsia="en-US" w:bidi="ar-SA"/>
        </w:rPr>
        <w:t>,</w:t>
      </w:r>
      <w:r w:rsidR="00600212" w:rsidRPr="00600212">
        <w:rPr>
          <w:rFonts w:ascii="Times New Roman" w:eastAsiaTheme="majorEastAsia" w:hAnsi="Times New Roman" w:cs="Times New Roman"/>
          <w:kern w:val="28"/>
          <w:sz w:val="28"/>
          <w:szCs w:val="28"/>
          <w:lang w:val="uk-UA" w:eastAsia="en-US" w:bidi="ar-SA"/>
        </w:rPr>
        <w:t xml:space="preserve"> </w:t>
      </w:r>
      <w:r w:rsidR="00600212" w:rsidRPr="000603CF">
        <w:rPr>
          <w:rFonts w:ascii="Times New Roman" w:eastAsia="Calibri" w:hAnsi="Times New Roman" w:cs="Times New Roman"/>
          <w:kern w:val="0"/>
          <w:sz w:val="28"/>
          <w:szCs w:val="28"/>
          <w:lang w:val="uk-UA" w:eastAsia="en-US" w:bidi="ar-SA"/>
        </w:rPr>
        <w:t>районна рада</w:t>
      </w:r>
      <w:r w:rsidR="00600212" w:rsidRPr="00600212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en-US" w:bidi="ar-SA"/>
        </w:rPr>
        <w:t xml:space="preserve"> ВИРІШИЛА:</w:t>
      </w:r>
    </w:p>
    <w:p w:rsidR="004E2914" w:rsidRPr="000603CF" w:rsidRDefault="001E6E5A" w:rsidP="000603CF">
      <w:pPr>
        <w:pStyle w:val="af4"/>
        <w:numPr>
          <w:ilvl w:val="0"/>
          <w:numId w:val="3"/>
        </w:numPr>
        <w:spacing w:before="120"/>
        <w:ind w:left="284" w:hanging="284"/>
        <w:jc w:val="both"/>
        <w:rPr>
          <w:rFonts w:ascii="Times New Roman" w:hAnsi="Times New Roman" w:cs="Times New Roman"/>
          <w:lang w:val="uk-UA"/>
        </w:rPr>
      </w:pPr>
      <w:r w:rsidRPr="000603C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Підтримати звернення депутатів </w:t>
      </w:r>
      <w:r w:rsidRPr="000603CF">
        <w:rPr>
          <w:rFonts w:ascii="Times New Roman" w:hAnsi="Times New Roman" w:cs="Times New Roman"/>
          <w:color w:val="000000"/>
          <w:sz w:val="28"/>
          <w:szCs w:val="28"/>
          <w:lang w:val="uk-UA" w:eastAsia="en-US"/>
        </w:rPr>
        <w:t>Жмеринської районної</w:t>
      </w:r>
      <w:r w:rsidRPr="000603C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ради </w:t>
      </w:r>
      <w:r w:rsidR="00600212" w:rsidRPr="000603C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0603C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скликання до Президента України та Верховної Ради України щодо </w:t>
      </w:r>
      <w:r w:rsidRPr="000603C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не</w:t>
      </w:r>
      <w:r w:rsidRPr="000603C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гайного створення у Верховній Раді України Тимчасової слідчої комісії з питань розслідування оприлюднених у засобах масової інформації фактів можливих протиправних дій посадових осіб, що могли призвести до уникнення кримінальної відповідальності членами «п</w:t>
      </w:r>
      <w:r w:rsidRPr="000603C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риватної військової компанії Вагнера» та нанесення шкоди національним інтересам України</w:t>
      </w:r>
      <w:r w:rsidRPr="000603C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4E2914" w:rsidRPr="000603CF" w:rsidRDefault="001E6E5A" w:rsidP="000603CF">
      <w:pPr>
        <w:pStyle w:val="af4"/>
        <w:numPr>
          <w:ilvl w:val="0"/>
          <w:numId w:val="3"/>
        </w:numPr>
        <w:spacing w:before="120"/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603C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Звернення направити до Президента України та Верховної Ради України.</w:t>
      </w:r>
    </w:p>
    <w:p w:rsidR="004E2914" w:rsidRPr="000603CF" w:rsidRDefault="001E6E5A" w:rsidP="000603CF">
      <w:pPr>
        <w:pStyle w:val="af4"/>
        <w:numPr>
          <w:ilvl w:val="0"/>
          <w:numId w:val="3"/>
        </w:numPr>
        <w:spacing w:before="120"/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en-US"/>
        </w:rPr>
      </w:pPr>
      <w:r w:rsidRPr="000603C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Контроль за виконанням рішення покласти на постійну комісію </w:t>
      </w:r>
      <w:r w:rsidRPr="000603CF">
        <w:rPr>
          <w:rFonts w:ascii="Times New Roman" w:hAnsi="Times New Roman" w:cs="Times New Roman"/>
          <w:color w:val="000000"/>
          <w:sz w:val="28"/>
          <w:szCs w:val="28"/>
          <w:lang w:val="uk-UA" w:eastAsia="en-US"/>
        </w:rPr>
        <w:t>Жмеринської районної</w:t>
      </w:r>
      <w:r w:rsidRPr="000603C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060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ради з пи</w:t>
      </w:r>
      <w:r w:rsidRPr="000603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тань </w:t>
      </w:r>
      <w:r w:rsidR="004C50C7" w:rsidRPr="000603CF">
        <w:rPr>
          <w:rFonts w:ascii="Times New Roman" w:hAnsi="Times New Roman" w:cs="Times New Roman"/>
          <w:color w:val="000000"/>
          <w:sz w:val="28"/>
          <w:szCs w:val="28"/>
          <w:lang w:val="uk-UA" w:eastAsia="en-US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600212" w:rsidRPr="000603CF">
        <w:rPr>
          <w:rFonts w:ascii="Times New Roman" w:hAnsi="Times New Roman" w:cs="Times New Roman"/>
          <w:color w:val="000000"/>
          <w:sz w:val="28"/>
          <w:szCs w:val="28"/>
          <w:lang w:val="uk-UA" w:eastAsia="en-US"/>
        </w:rPr>
        <w:t xml:space="preserve"> (</w:t>
      </w:r>
      <w:proofErr w:type="spellStart"/>
      <w:r w:rsidR="00600212" w:rsidRPr="000603CF">
        <w:rPr>
          <w:rFonts w:ascii="Times New Roman" w:hAnsi="Times New Roman" w:cs="Times New Roman"/>
          <w:color w:val="000000"/>
          <w:sz w:val="28"/>
          <w:szCs w:val="28"/>
          <w:lang w:val="uk-UA" w:eastAsia="en-US"/>
        </w:rPr>
        <w:t>Кес</w:t>
      </w:r>
      <w:proofErr w:type="spellEnd"/>
      <w:r w:rsidR="00600212" w:rsidRPr="000603CF">
        <w:rPr>
          <w:rFonts w:ascii="Times New Roman" w:hAnsi="Times New Roman" w:cs="Times New Roman"/>
          <w:color w:val="000000"/>
          <w:sz w:val="28"/>
          <w:szCs w:val="28"/>
          <w:lang w:val="uk-UA" w:eastAsia="en-US"/>
        </w:rPr>
        <w:t xml:space="preserve"> Д.Г)</w:t>
      </w:r>
      <w:r w:rsidRPr="000603CF">
        <w:rPr>
          <w:rFonts w:ascii="Times New Roman" w:hAnsi="Times New Roman" w:cs="Times New Roman"/>
          <w:color w:val="000000"/>
          <w:sz w:val="28"/>
          <w:szCs w:val="28"/>
          <w:lang w:val="uk-UA" w:eastAsia="en-US"/>
        </w:rPr>
        <w:t>.</w:t>
      </w:r>
    </w:p>
    <w:p w:rsidR="004E2914" w:rsidRPr="004C50C7" w:rsidRDefault="004E2914" w:rsidP="000603CF">
      <w:pPr>
        <w:spacing w:before="120"/>
        <w:ind w:left="284" w:hanging="284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E2914" w:rsidRPr="004C50C7" w:rsidRDefault="004E2914">
      <w:pPr>
        <w:ind w:firstLine="567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E2914" w:rsidRPr="004C50C7" w:rsidRDefault="004E2914">
      <w:pPr>
        <w:ind w:firstLine="567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E2914" w:rsidRPr="004C50C7" w:rsidRDefault="001E6E5A">
      <w:pPr>
        <w:ind w:firstLine="567"/>
        <w:rPr>
          <w:rFonts w:ascii="Times New Roman" w:hAnsi="Times New Roman" w:cs="Times New Roman"/>
        </w:rPr>
      </w:pPr>
      <w:r w:rsidRPr="004C50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Голова </w:t>
      </w:r>
      <w:r w:rsidRPr="004C50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en-US"/>
        </w:rPr>
        <w:t>Жмеринської районної ради</w:t>
      </w:r>
      <w:r w:rsidRPr="004C50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en-US"/>
        </w:rPr>
        <w:tab/>
      </w:r>
      <w:r w:rsidRPr="004C50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en-US"/>
        </w:rPr>
        <w:tab/>
      </w:r>
      <w:r w:rsidRPr="004C50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en-US"/>
        </w:rPr>
        <w:tab/>
      </w:r>
      <w:r w:rsidRPr="004C50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en-US"/>
        </w:rPr>
        <w:tab/>
      </w:r>
      <w:proofErr w:type="spellStart"/>
      <w:r w:rsidRPr="004C50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en-US"/>
        </w:rPr>
        <w:t>Бешлей</w:t>
      </w:r>
      <w:proofErr w:type="spellEnd"/>
      <w:r w:rsidRPr="004C50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en-US"/>
        </w:rPr>
        <w:t xml:space="preserve"> А.В.</w:t>
      </w:r>
    </w:p>
    <w:p w:rsidR="004E2914" w:rsidRPr="004C50C7" w:rsidRDefault="004E2914">
      <w:pP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E2914" w:rsidRDefault="001E6E5A" w:rsidP="000603CF">
      <w:pPr>
        <w:suppressAutoHyphens w:val="0"/>
        <w:jc w:val="right"/>
        <w:rPr>
          <w:i/>
          <w:color w:val="000000"/>
          <w:sz w:val="28"/>
          <w:szCs w:val="28"/>
          <w:lang w:val="uk-UA" w:eastAsia="ru-RU"/>
        </w:rPr>
      </w:pPr>
      <w:r w:rsidRPr="004C50C7">
        <w:rPr>
          <w:rFonts w:ascii="Times New Roman" w:hAnsi="Times New Roman" w:cs="Times New Roman"/>
        </w:rPr>
        <w:br w:type="page"/>
      </w:r>
      <w:r>
        <w:rPr>
          <w:i/>
          <w:color w:val="000000"/>
          <w:sz w:val="28"/>
          <w:szCs w:val="28"/>
          <w:lang w:val="uk-UA" w:eastAsia="ru-RU"/>
        </w:rPr>
        <w:lastRenderedPageBreak/>
        <w:t xml:space="preserve">Проект </w:t>
      </w:r>
    </w:p>
    <w:p w:rsidR="004E2914" w:rsidRDefault="004E2914">
      <w:pPr>
        <w:ind w:firstLine="567"/>
        <w:jc w:val="both"/>
        <w:rPr>
          <w:sz w:val="28"/>
          <w:szCs w:val="28"/>
          <w:lang w:val="uk-UA" w:eastAsia="ru-RU"/>
        </w:rPr>
      </w:pPr>
    </w:p>
    <w:p w:rsidR="004E2914" w:rsidRPr="004457A4" w:rsidRDefault="001E6E5A" w:rsidP="00600212">
      <w:pPr>
        <w:ind w:firstLine="567"/>
        <w:jc w:val="center"/>
        <w:rPr>
          <w:lang w:val="uk-UA"/>
        </w:rPr>
      </w:pPr>
      <w:r>
        <w:rPr>
          <w:b/>
          <w:color w:val="000000"/>
          <w:sz w:val="28"/>
          <w:szCs w:val="28"/>
          <w:lang w:val="uk-UA" w:eastAsia="ru-RU"/>
        </w:rPr>
        <w:t xml:space="preserve">Звернення </w:t>
      </w:r>
      <w:r>
        <w:rPr>
          <w:b/>
          <w:bCs/>
          <w:color w:val="000000"/>
          <w:sz w:val="28"/>
          <w:szCs w:val="28"/>
          <w:lang w:val="uk-UA" w:eastAsia="ru-RU"/>
        </w:rPr>
        <w:t xml:space="preserve">депутатів </w:t>
      </w:r>
      <w:r>
        <w:rPr>
          <w:b/>
          <w:bCs/>
          <w:color w:val="000000"/>
          <w:sz w:val="28"/>
          <w:szCs w:val="28"/>
          <w:lang w:val="uk-UA" w:eastAsia="ru-RU"/>
        </w:rPr>
        <w:t>Жмеринської районної</w:t>
      </w:r>
      <w:r>
        <w:rPr>
          <w:b/>
          <w:color w:val="000000"/>
          <w:sz w:val="28"/>
          <w:szCs w:val="28"/>
          <w:lang w:val="uk-UA" w:eastAsia="ru-RU"/>
        </w:rPr>
        <w:t xml:space="preserve"> ради </w:t>
      </w:r>
      <w:r w:rsidR="0060021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8</w:t>
      </w:r>
      <w:r w:rsidR="00600212" w:rsidRPr="004C50C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скликання</w:t>
      </w:r>
    </w:p>
    <w:p w:rsidR="004E2914" w:rsidRDefault="001E6E5A">
      <w:pPr>
        <w:ind w:firstLine="567"/>
        <w:jc w:val="center"/>
        <w:rPr>
          <w:b/>
          <w:color w:val="000000"/>
          <w:sz w:val="28"/>
          <w:szCs w:val="28"/>
          <w:lang w:val="uk-UA" w:eastAsia="ru-RU"/>
        </w:rPr>
      </w:pPr>
      <w:r>
        <w:rPr>
          <w:b/>
          <w:color w:val="000000"/>
          <w:sz w:val="28"/>
          <w:szCs w:val="28"/>
          <w:lang w:val="uk-UA" w:eastAsia="ru-RU"/>
        </w:rPr>
        <w:t>до Президента України та Верховної Ради України</w:t>
      </w:r>
      <w:r>
        <w:rPr>
          <w:b/>
          <w:sz w:val="28"/>
          <w:szCs w:val="28"/>
          <w:lang w:val="uk-UA" w:eastAsia="ru-RU"/>
        </w:rPr>
        <w:t xml:space="preserve"> </w:t>
      </w:r>
      <w:r>
        <w:rPr>
          <w:b/>
          <w:bCs/>
          <w:color w:val="000000"/>
          <w:sz w:val="28"/>
          <w:szCs w:val="28"/>
          <w:lang w:val="uk-UA" w:eastAsia="ru-RU"/>
        </w:rPr>
        <w:t xml:space="preserve">щодо негайного створення у </w:t>
      </w:r>
      <w:r>
        <w:rPr>
          <w:b/>
          <w:bCs/>
          <w:color w:val="000000"/>
          <w:sz w:val="28"/>
          <w:szCs w:val="28"/>
          <w:lang w:val="uk-UA" w:eastAsia="ru-RU"/>
        </w:rPr>
        <w:t xml:space="preserve">Верховній Раді України Тимчасової слідчої комісії з питань розслідування оприлюднених у засобах масової інформації фактів можливих протиправних дій посадових осіб, що могли призвести до уникнення кримінальної відповідальності членами «приватної військової </w:t>
      </w:r>
      <w:r>
        <w:rPr>
          <w:b/>
          <w:bCs/>
          <w:color w:val="000000"/>
          <w:sz w:val="28"/>
          <w:szCs w:val="28"/>
          <w:lang w:val="uk-UA" w:eastAsia="ru-RU"/>
        </w:rPr>
        <w:t>компанії Вагнера» та нанесення шкоди національним інтересам України</w:t>
      </w:r>
    </w:p>
    <w:p w:rsidR="004E2914" w:rsidRDefault="004E2914">
      <w:pPr>
        <w:ind w:firstLine="567"/>
        <w:jc w:val="center"/>
        <w:rPr>
          <w:sz w:val="28"/>
          <w:szCs w:val="28"/>
          <w:lang w:val="uk-UA" w:eastAsia="ru-RU"/>
        </w:rPr>
      </w:pPr>
    </w:p>
    <w:p w:rsidR="004E2914" w:rsidRDefault="004E2914">
      <w:pPr>
        <w:ind w:firstLine="567"/>
        <w:jc w:val="center"/>
        <w:rPr>
          <w:sz w:val="28"/>
          <w:szCs w:val="28"/>
          <w:lang w:val="uk-UA" w:eastAsia="ru-RU"/>
        </w:rPr>
      </w:pPr>
    </w:p>
    <w:p w:rsidR="004E2914" w:rsidRPr="004457A4" w:rsidRDefault="001E6E5A">
      <w:pPr>
        <w:tabs>
          <w:tab w:val="left" w:pos="993"/>
        </w:tabs>
        <w:ind w:firstLine="709"/>
        <w:jc w:val="both"/>
        <w:rPr>
          <w:lang w:val="uk-UA"/>
        </w:rPr>
      </w:pPr>
      <w:r>
        <w:rPr>
          <w:color w:val="000000"/>
          <w:sz w:val="28"/>
          <w:szCs w:val="28"/>
          <w:lang w:val="uk-UA" w:eastAsia="ru-RU"/>
        </w:rPr>
        <w:t>Ми, депутати</w:t>
      </w:r>
      <w:r>
        <w:rPr>
          <w:b/>
          <w:bCs/>
          <w:color w:val="000000"/>
          <w:sz w:val="28"/>
          <w:szCs w:val="28"/>
          <w:lang w:val="uk-UA" w:eastAsia="ru-RU"/>
        </w:rPr>
        <w:t xml:space="preserve"> </w:t>
      </w:r>
      <w:r>
        <w:rPr>
          <w:color w:val="000000"/>
          <w:sz w:val="28"/>
          <w:szCs w:val="28"/>
          <w:lang w:val="uk-UA" w:eastAsia="ru-RU"/>
        </w:rPr>
        <w:t xml:space="preserve">Жмеринської районної </w:t>
      </w:r>
      <w:r>
        <w:rPr>
          <w:color w:val="000000"/>
          <w:sz w:val="28"/>
          <w:szCs w:val="28"/>
          <w:lang w:val="uk-UA" w:eastAsia="ru-RU"/>
        </w:rPr>
        <w:t xml:space="preserve">ради </w:t>
      </w:r>
      <w:r w:rsidR="000603CF">
        <w:rPr>
          <w:color w:val="000000"/>
          <w:sz w:val="28"/>
          <w:szCs w:val="28"/>
          <w:lang w:val="uk-UA" w:eastAsia="ru-RU"/>
        </w:rPr>
        <w:t xml:space="preserve">8 скликання, </w:t>
      </w:r>
      <w:bookmarkStart w:id="1" w:name="_GoBack"/>
      <w:bookmarkEnd w:id="1"/>
      <w:r>
        <w:rPr>
          <w:color w:val="000000"/>
          <w:sz w:val="28"/>
          <w:szCs w:val="28"/>
          <w:lang w:val="uk-UA" w:eastAsia="ru-RU"/>
        </w:rPr>
        <w:t>висловлюємо серйозну стурбованість ситуацією, яка склалась у зв’язку з оприлюдненням в засобах</w:t>
      </w:r>
      <w:r>
        <w:rPr>
          <w:color w:val="000000"/>
          <w:sz w:val="28"/>
          <w:szCs w:val="28"/>
          <w:lang w:val="uk-UA" w:eastAsia="ru-RU"/>
        </w:rPr>
        <w:t xml:space="preserve"> масової інформації фактів можливих протиправних дій посадових осіб, що могли призвести до уникнення кримінальної відповідальності членами «приватної військової компанії Вагнера» та нанесення шкоди національним інтересам України</w:t>
      </w:r>
    </w:p>
    <w:p w:rsidR="004E2914" w:rsidRDefault="001E6E5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Злив інформації про спецопе</w:t>
      </w:r>
      <w:r>
        <w:rPr>
          <w:sz w:val="28"/>
          <w:szCs w:val="28"/>
          <w:lang w:val="uk-UA"/>
        </w:rPr>
        <w:t xml:space="preserve">рацію чотирьох розвідок із захоплення найманих вбивць ПВК Вагнера – це державна зрада, що завдала непоправної шкоди країні. Особливо небезпечно, що інформація стала відома Росії після наради у президента Зеленського, що вказує на наявність зрадника у його </w:t>
      </w:r>
      <w:r>
        <w:rPr>
          <w:sz w:val="28"/>
          <w:szCs w:val="28"/>
          <w:lang w:val="uk-UA"/>
        </w:rPr>
        <w:t>найближчому оточенні.</w:t>
      </w:r>
    </w:p>
    <w:p w:rsidR="004E2914" w:rsidRDefault="001E6E5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Але ще більшою проблемою є брехня та відсутність реакції влади, яка півроку протидіє спробам провести об’єктивне розслідування.</w:t>
      </w:r>
    </w:p>
    <w:p w:rsidR="004E2914" w:rsidRDefault="001E6E5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 вересня 2020 року лідер фракції «Слуга народу» Давид </w:t>
      </w:r>
      <w:proofErr w:type="spellStart"/>
      <w:r>
        <w:rPr>
          <w:sz w:val="28"/>
          <w:szCs w:val="28"/>
          <w:lang w:val="uk-UA"/>
        </w:rPr>
        <w:t>Арахамія</w:t>
      </w:r>
      <w:proofErr w:type="spellEnd"/>
      <w:r>
        <w:rPr>
          <w:sz w:val="28"/>
          <w:szCs w:val="28"/>
          <w:lang w:val="uk-UA"/>
        </w:rPr>
        <w:t xml:space="preserve"> заявив, що категорично виступає проти ств</w:t>
      </w:r>
      <w:r>
        <w:rPr>
          <w:sz w:val="28"/>
          <w:szCs w:val="28"/>
          <w:lang w:val="uk-UA"/>
        </w:rPr>
        <w:t>орення ТСК для розслідування зради.</w:t>
      </w:r>
    </w:p>
    <w:p w:rsidR="004E2914" w:rsidRDefault="001E6E5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 вересня 2020 року голова Офісу президента Андрій Єрмак називав це детективною історією, вигаданою від початку і до кінця. </w:t>
      </w:r>
    </w:p>
    <w:p w:rsidR="004E2914" w:rsidRDefault="001E6E5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пів року після витоку інформації не було порушено кримінальної справи за підозрою у державн</w:t>
      </w:r>
      <w:r>
        <w:rPr>
          <w:sz w:val="28"/>
          <w:szCs w:val="28"/>
          <w:lang w:val="uk-UA"/>
        </w:rPr>
        <w:t>ій зраді, що зробило б непотрібним створення ТСК.</w:t>
      </w:r>
    </w:p>
    <w:p w:rsidR="004E2914" w:rsidRDefault="001E6E5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Тим часом скандал підриває довіру до України з боку міжнародних партнерів і ставить під загрозу українсько-американські відносини та військово-технічну допомогу Заходу, без якої Україні буде дуже важко всто</w:t>
      </w:r>
      <w:r>
        <w:rPr>
          <w:sz w:val="28"/>
          <w:szCs w:val="28"/>
          <w:lang w:val="uk-UA"/>
        </w:rPr>
        <w:t>яти проти однієї з найпотужніших армій світу – російської.</w:t>
      </w:r>
    </w:p>
    <w:p w:rsidR="004E2914" w:rsidRPr="004457A4" w:rsidRDefault="001E6E5A">
      <w:pPr>
        <w:ind w:firstLine="709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У ситуації, що склалася, </w:t>
      </w:r>
      <w:r>
        <w:rPr>
          <w:rFonts w:eastAsia="Calibri"/>
          <w:color w:val="000000"/>
          <w:sz w:val="28"/>
          <w:szCs w:val="28"/>
          <w:lang w:val="uk-UA"/>
        </w:rPr>
        <w:t xml:space="preserve">звертаємось до Президента України </w:t>
      </w:r>
      <w:proofErr w:type="spellStart"/>
      <w:r>
        <w:rPr>
          <w:rFonts w:eastAsia="Calibri"/>
          <w:color w:val="000000"/>
          <w:sz w:val="28"/>
          <w:szCs w:val="28"/>
          <w:lang w:val="uk-UA"/>
        </w:rPr>
        <w:t>В.Зеленского</w:t>
      </w:r>
      <w:proofErr w:type="spellEnd"/>
      <w:r>
        <w:rPr>
          <w:rFonts w:eastAsia="Calibri"/>
          <w:color w:val="000000"/>
          <w:sz w:val="28"/>
          <w:szCs w:val="28"/>
          <w:lang w:val="uk-UA"/>
        </w:rPr>
        <w:t xml:space="preserve">, Верховної Ради України та </w:t>
      </w:r>
      <w:r>
        <w:rPr>
          <w:sz w:val="28"/>
          <w:szCs w:val="28"/>
          <w:lang w:val="uk-UA"/>
        </w:rPr>
        <w:t xml:space="preserve">вимагаємо негайного ухвалити постанову щодо створення у Верховній Раді України Тимчасової слідчої </w:t>
      </w:r>
      <w:r>
        <w:rPr>
          <w:sz w:val="28"/>
          <w:szCs w:val="28"/>
          <w:lang w:val="uk-UA"/>
        </w:rPr>
        <w:t>комісії</w:t>
      </w:r>
      <w:bookmarkStart w:id="2" w:name="_Hlk49254914"/>
      <w:r>
        <w:rPr>
          <w:sz w:val="28"/>
          <w:szCs w:val="28"/>
          <w:lang w:val="uk-UA"/>
        </w:rPr>
        <w:t>, з обов’язковим широким представленням усіх фракцій, в першу чергу опозиційних, з питань розслідування оприлюднених у засобах масової інформації фактів можливих протиправних дій посадових осіб, що могли призвести до уникнення кримінальної відповіда</w:t>
      </w:r>
      <w:r>
        <w:rPr>
          <w:sz w:val="28"/>
          <w:szCs w:val="28"/>
          <w:lang w:val="uk-UA"/>
        </w:rPr>
        <w:t>льності членами «приватної військової компанії Вагнера» та нанесення шкоди національним інтересам України</w:t>
      </w:r>
      <w:bookmarkEnd w:id="2"/>
      <w:r>
        <w:rPr>
          <w:sz w:val="28"/>
          <w:szCs w:val="28"/>
          <w:lang w:val="uk-UA"/>
        </w:rPr>
        <w:t>.</w:t>
      </w:r>
    </w:p>
    <w:sectPr w:rsidR="004E2914" w:rsidRPr="004457A4">
      <w:footerReference w:type="default" r:id="rId9"/>
      <w:pgSz w:w="11906" w:h="16838"/>
      <w:pgMar w:top="851" w:right="1133" w:bottom="567" w:left="1134" w:header="0" w:footer="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E5A" w:rsidRDefault="001E6E5A">
      <w:r>
        <w:separator/>
      </w:r>
    </w:p>
  </w:endnote>
  <w:endnote w:type="continuationSeparator" w:id="0">
    <w:p w:rsidR="001E6E5A" w:rsidRDefault="001E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CC"/>
    <w:family w:val="roman"/>
    <w:pitch w:val="variable"/>
  </w:font>
  <w:font w:name="Lucida San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914" w:rsidRDefault="004E2914">
    <w:pPr>
      <w:tabs>
        <w:tab w:val="left" w:pos="279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E5A" w:rsidRDefault="001E6E5A">
      <w:r>
        <w:separator/>
      </w:r>
    </w:p>
  </w:footnote>
  <w:footnote w:type="continuationSeparator" w:id="0">
    <w:p w:rsidR="001E6E5A" w:rsidRDefault="001E6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5DE8"/>
    <w:multiLevelType w:val="multilevel"/>
    <w:tmpl w:val="9AC8777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lowerRoman"/>
      <w:pStyle w:val="3"/>
      <w:lvlText w:val="%3."/>
      <w:lvlJc w:val="right"/>
      <w:pPr>
        <w:ind w:left="2793" w:hanging="18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649458C"/>
    <w:multiLevelType w:val="hybridMultilevel"/>
    <w:tmpl w:val="46DAB09E"/>
    <w:lvl w:ilvl="0" w:tplc="A6D4874E">
      <w:start w:val="1"/>
      <w:numFmt w:val="decimal"/>
      <w:lvlText w:val="%1."/>
      <w:lvlJc w:val="left"/>
      <w:pPr>
        <w:ind w:left="1065" w:hanging="705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4A33ED"/>
    <w:multiLevelType w:val="hybridMultilevel"/>
    <w:tmpl w:val="9CA29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914"/>
    <w:rsid w:val="000603CF"/>
    <w:rsid w:val="001E6E5A"/>
    <w:rsid w:val="004457A4"/>
    <w:rsid w:val="004C50C7"/>
    <w:rsid w:val="004E2914"/>
    <w:rsid w:val="00600212"/>
    <w:rsid w:val="00664C2C"/>
    <w:rsid w:val="00D0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987DA"/>
  <w15:docId w15:val="{6DCDA878-892B-4B3E-A1E0-221410C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val="ru-RU" w:eastAsia="ar-SA"/>
    </w:rPr>
  </w:style>
  <w:style w:type="paragraph" w:styleId="1">
    <w:name w:val="heading 1"/>
    <w:basedOn w:val="a"/>
    <w:next w:val="a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eastAsia="Times New Roman" w:hAnsi="Times New Roman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lang w:val="uk-UA"/>
    </w:rPr>
  </w:style>
  <w:style w:type="character" w:customStyle="1" w:styleId="WW8Num3z0">
    <w:name w:val="WW8Num3z0"/>
    <w:qFormat/>
    <w:rPr>
      <w:color w:val="FF0000"/>
      <w:sz w:val="26"/>
      <w:szCs w:val="26"/>
      <w:lang w:val="uk-UA"/>
    </w:rPr>
  </w:style>
  <w:style w:type="character" w:customStyle="1" w:styleId="WW8Num4z0">
    <w:name w:val="WW8Num4z0"/>
    <w:qFormat/>
    <w:rPr>
      <w:sz w:val="26"/>
      <w:szCs w:val="26"/>
      <w:lang w:val="uk-UA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  <w:rPr>
      <w:rFonts w:ascii="Times New Roman" w:eastAsia="Times New Roman" w:hAnsi="Times New Roman" w:cs="Times New Roman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eastAsia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color w:val="FF0000"/>
      <w:sz w:val="26"/>
      <w:szCs w:val="26"/>
      <w:lang w:val="uk-UA"/>
    </w:rPr>
  </w:style>
  <w:style w:type="character" w:customStyle="1" w:styleId="WW8Num9z0">
    <w:name w:val="WW8Num9z0"/>
    <w:qFormat/>
    <w:rPr>
      <w:rFonts w:ascii="Symbol" w:eastAsia="Times New Roman" w:hAnsi="Symbol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Wingdings" w:hAnsi="Wingdings" w:cs="Wingdings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10">
    <w:name w:val="Основной шрифт абзаца1"/>
    <w:qFormat/>
  </w:style>
  <w:style w:type="character" w:customStyle="1" w:styleId="a4">
    <w:name w:val="Ниж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Гіперпосилання"/>
    <w:rPr>
      <w:color w:val="0000FF"/>
      <w:u w:val="single"/>
    </w:rPr>
  </w:style>
  <w:style w:type="character" w:customStyle="1" w:styleId="longtext">
    <w:name w:val="long_text"/>
    <w:basedOn w:val="10"/>
    <w:qFormat/>
  </w:style>
  <w:style w:type="character" w:customStyle="1" w:styleId="HTML">
    <w:name w:val="Стандартный HTML Знак"/>
    <w:qFormat/>
    <w:rPr>
      <w:rFonts w:ascii="Courier New" w:eastAsia="Times New Roman" w:hAnsi="Courier New" w:cs="Courier New"/>
    </w:rPr>
  </w:style>
  <w:style w:type="character" w:styleId="a6">
    <w:name w:val="FollowedHyperlink"/>
    <w:qFormat/>
    <w:rPr>
      <w:color w:val="800080"/>
      <w:u w:val="single"/>
    </w:rPr>
  </w:style>
  <w:style w:type="character" w:styleId="a7">
    <w:name w:val="Strong"/>
    <w:qFormat/>
    <w:rPr>
      <w:b/>
      <w:bCs/>
    </w:rPr>
  </w:style>
  <w:style w:type="character" w:customStyle="1" w:styleId="apple-style-span">
    <w:name w:val="apple-style-span"/>
    <w:basedOn w:val="10"/>
    <w:qFormat/>
  </w:style>
  <w:style w:type="character" w:customStyle="1" w:styleId="st">
    <w:name w:val="st"/>
    <w:basedOn w:val="10"/>
    <w:qFormat/>
  </w:style>
  <w:style w:type="character" w:customStyle="1" w:styleId="a8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нак примечания1"/>
    <w:qFormat/>
    <w:rPr>
      <w:sz w:val="16"/>
      <w:szCs w:val="16"/>
    </w:rPr>
  </w:style>
  <w:style w:type="character" w:customStyle="1" w:styleId="a9">
    <w:name w:val="Текст примечания Знак"/>
    <w:qFormat/>
    <w:rPr>
      <w:lang w:val="x-none" w:eastAsia="ar-SA" w:bidi="ar-SA"/>
    </w:rPr>
  </w:style>
  <w:style w:type="character" w:customStyle="1" w:styleId="aa">
    <w:name w:val="Виділення"/>
    <w:qFormat/>
    <w:rPr>
      <w:i/>
      <w:iCs/>
    </w:rPr>
  </w:style>
  <w:style w:type="character" w:customStyle="1" w:styleId="rvts23">
    <w:name w:val="rvts23"/>
    <w:qFormat/>
  </w:style>
  <w:style w:type="character" w:customStyle="1" w:styleId="ab">
    <w:name w:val="Тема примечания Знак"/>
    <w:qFormat/>
    <w:rPr>
      <w:rFonts w:ascii="Times New Roman" w:eastAsia="Times New Roman" w:hAnsi="Times New Roman" w:cs="Times New Roman"/>
      <w:b/>
      <w:bCs/>
      <w:lang w:val="x-none" w:eastAsia="ar-SA" w:bidi="ar-SA"/>
    </w:rPr>
  </w:style>
  <w:style w:type="character" w:customStyle="1" w:styleId="apple-converted-space">
    <w:name w:val="apple-converted-space"/>
    <w:qFormat/>
  </w:style>
  <w:style w:type="character" w:customStyle="1" w:styleId="ac">
    <w:name w:val="Символ нумерации"/>
    <w:qFormat/>
  </w:style>
  <w:style w:type="character" w:customStyle="1" w:styleId="ad">
    <w:name w:val="Маркеры списка"/>
    <w:qFormat/>
    <w:rPr>
      <w:rFonts w:ascii="OpenSymbol" w:eastAsia="OpenSymbol" w:hAnsi="OpenSymbol" w:cs="OpenSymbol"/>
    </w:rPr>
  </w:style>
  <w:style w:type="character" w:customStyle="1" w:styleId="12">
    <w:name w:val="Незакрита згадка1"/>
    <w:uiPriority w:val="99"/>
    <w:semiHidden/>
    <w:unhideWhenUsed/>
    <w:qFormat/>
    <w:rsid w:val="00AD601E"/>
    <w:rPr>
      <w:color w:val="605E5C"/>
      <w:shd w:val="clear" w:color="auto" w:fill="E1DFDD"/>
    </w:rPr>
  </w:style>
  <w:style w:type="paragraph" w:styleId="ae">
    <w:name w:val="Title"/>
    <w:basedOn w:val="a"/>
    <w:next w:val="a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0">
    <w:name w:val="Body Text"/>
    <w:basedOn w:val="a"/>
    <w:pPr>
      <w:spacing w:after="120"/>
    </w:pPr>
  </w:style>
  <w:style w:type="paragraph" w:styleId="af">
    <w:name w:val="List"/>
    <w:basedOn w:val="a0"/>
    <w:rPr>
      <w:rFonts w:cs="Lucida Sans"/>
    </w:rPr>
  </w:style>
  <w:style w:type="paragraph" w:styleId="af0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f1">
    <w:name w:val="Покажчик"/>
    <w:basedOn w:val="a"/>
    <w:qFormat/>
    <w:pPr>
      <w:suppressLineNumbers/>
    </w:pPr>
  </w:style>
  <w:style w:type="paragraph" w:customStyle="1" w:styleId="13">
    <w:name w:val="Заголовок1"/>
    <w:basedOn w:val="a"/>
    <w:next w:val="a0"/>
    <w:qFormat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customStyle="1" w:styleId="14">
    <w:name w:val="Название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5">
    <w:name w:val="Указатель1"/>
    <w:basedOn w:val="a"/>
    <w:qFormat/>
    <w:pPr>
      <w:suppressLineNumbers/>
    </w:pPr>
    <w:rPr>
      <w:rFonts w:cs="Lucida Sans"/>
    </w:rPr>
  </w:style>
  <w:style w:type="paragraph" w:customStyle="1" w:styleId="af2">
    <w:name w:val="Верхній і нижній колонтитули"/>
    <w:basedOn w:val="a"/>
    <w:qFormat/>
  </w:style>
  <w:style w:type="paragraph" w:styleId="af3">
    <w:name w:val="footer"/>
    <w:basedOn w:val="a"/>
    <w:rPr>
      <w:lang w:val="x-none"/>
    </w:rPr>
  </w:style>
  <w:style w:type="paragraph" w:styleId="af4">
    <w:name w:val="List Paragraph"/>
    <w:basedOn w:val="a"/>
    <w:uiPriority w:val="34"/>
    <w:qFormat/>
    <w:pPr>
      <w:ind w:left="708"/>
    </w:pPr>
  </w:style>
  <w:style w:type="paragraph" w:customStyle="1" w:styleId="16">
    <w:name w:val="Обычный (веб)1"/>
    <w:basedOn w:val="a"/>
    <w:qFormat/>
    <w:pPr>
      <w:spacing w:before="280" w:after="280"/>
    </w:pPr>
    <w:rPr>
      <w:lang w:val="en-US"/>
    </w:rPr>
  </w:style>
  <w:style w:type="paragraph" w:styleId="HTML0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x-none"/>
    </w:rPr>
  </w:style>
  <w:style w:type="paragraph" w:customStyle="1" w:styleId="17">
    <w:name w:val="Знак Знак Знак Знак Знак Знак1"/>
    <w:basedOn w:val="a"/>
    <w:qFormat/>
    <w:rPr>
      <w:rFonts w:ascii="Verdana" w:hAnsi="Verdana" w:cs="Verdana"/>
      <w:sz w:val="20"/>
      <w:szCs w:val="20"/>
      <w:lang w:val="en-US"/>
    </w:rPr>
  </w:style>
  <w:style w:type="paragraph" w:styleId="af5">
    <w:name w:val="header"/>
    <w:basedOn w:val="a"/>
    <w:pPr>
      <w:tabs>
        <w:tab w:val="center" w:pos="4677"/>
        <w:tab w:val="right" w:pos="9355"/>
      </w:tabs>
    </w:pPr>
    <w:rPr>
      <w:lang w:val="x-none"/>
    </w:rPr>
  </w:style>
  <w:style w:type="paragraph" w:customStyle="1" w:styleId="18">
    <w:name w:val="Абзац списка1"/>
    <w:basedOn w:val="a"/>
    <w:qFormat/>
    <w:pPr>
      <w:ind w:left="720"/>
    </w:pPr>
    <w:rPr>
      <w:rFonts w:ascii="Cambria" w:hAnsi="Cambria" w:cs="Cambria"/>
    </w:rPr>
  </w:style>
  <w:style w:type="paragraph" w:customStyle="1" w:styleId="19">
    <w:name w:val="Текст примечания1"/>
    <w:basedOn w:val="a"/>
    <w:qFormat/>
    <w:rPr>
      <w:rFonts w:ascii="Calibri" w:eastAsia="Calibri" w:hAnsi="Calibri" w:cs="Calibri"/>
      <w:sz w:val="20"/>
      <w:szCs w:val="20"/>
      <w:lang w:val="x-none"/>
    </w:rPr>
  </w:style>
  <w:style w:type="paragraph" w:styleId="af6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7">
    <w:name w:val="annotation subject"/>
    <w:basedOn w:val="19"/>
    <w:next w:val="19"/>
    <w:qFormat/>
    <w:rPr>
      <w:rFonts w:ascii="Times New Roman" w:eastAsia="Times New Roman" w:hAnsi="Times New Roman" w:cs="Times New Roman"/>
      <w:b/>
      <w:bCs/>
    </w:rPr>
  </w:style>
  <w:style w:type="paragraph" w:customStyle="1" w:styleId="Default">
    <w:name w:val="Default"/>
    <w:qFormat/>
    <w:rsid w:val="002E4408"/>
    <w:rPr>
      <w:rFonts w:eastAsia="Calibri"/>
      <w:color w:val="000000"/>
      <w:lang w:eastAsia="en-US"/>
    </w:rPr>
  </w:style>
  <w:style w:type="paragraph" w:customStyle="1" w:styleId="rvps2">
    <w:name w:val="rvps2"/>
    <w:basedOn w:val="a"/>
    <w:qFormat/>
    <w:rsid w:val="00672773"/>
    <w:pPr>
      <w:suppressAutoHyphens w:val="0"/>
      <w:spacing w:beforeAutospacing="1" w:afterAutospacing="1"/>
    </w:pPr>
    <w:rPr>
      <w:lang w:eastAsia="ru-RU"/>
    </w:rPr>
  </w:style>
  <w:style w:type="paragraph" w:styleId="af8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9">
    <w:name w:val="Normal (Web)"/>
    <w:basedOn w:val="a"/>
    <w:uiPriority w:val="99"/>
    <w:semiHidden/>
    <w:unhideWhenUsed/>
    <w:qFormat/>
    <w:rsid w:val="00FC728E"/>
    <w:pPr>
      <w:suppressAutoHyphens w:val="0"/>
      <w:spacing w:beforeAutospacing="1" w:afterAutospacing="1"/>
    </w:pPr>
    <w:rPr>
      <w:lang w:eastAsia="ru-RU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ivWLQkbPvT1V0pZH7Py2n6ZzXng==">AMUW2mVFjzL14e4/CiyNyBiQ7WcRfneL8AOd4JDUpDCQgZGJwrF+f11/pSLFbRK+saC/1AugBckLQ8qgNJ/MkAJApbcPvK6bnMgiUE0SAIV/czZ8KLigbvm7e2xyiRKuAR5EO3NF62Cp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777</cp:lastModifiedBy>
  <cp:revision>9</cp:revision>
  <cp:lastPrinted>2021-03-26T11:39:00Z</cp:lastPrinted>
  <dcterms:created xsi:type="dcterms:W3CDTF">2021-03-26T09:27:00Z</dcterms:created>
  <dcterms:modified xsi:type="dcterms:W3CDTF">2021-04-28T11:32:00Z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